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3198" w14:textId="743E43BA" w:rsidR="008001E7" w:rsidRPr="007430F2" w:rsidRDefault="007430F2" w:rsidP="008001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30F2">
        <w:rPr>
          <w:rFonts w:ascii="Times New Roman" w:hAnsi="Times New Roman" w:cs="Times New Roman"/>
          <w:b/>
          <w:bCs/>
        </w:rPr>
        <w:t>G</w:t>
      </w:r>
      <w:r w:rsidR="008001E7" w:rsidRPr="007430F2">
        <w:rPr>
          <w:rFonts w:ascii="Times New Roman" w:hAnsi="Times New Roman" w:cs="Times New Roman"/>
          <w:b/>
          <w:bCs/>
        </w:rPr>
        <w:t>ENESIS MISSION</w:t>
      </w:r>
    </w:p>
    <w:p w14:paraId="47AAE2CC" w14:textId="287EE9EF" w:rsidR="008001E7" w:rsidRPr="00B4489F" w:rsidRDefault="008001E7" w:rsidP="00B448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30F2">
        <w:rPr>
          <w:rFonts w:ascii="Times New Roman" w:hAnsi="Times New Roman" w:cs="Times New Roman"/>
          <w:b/>
          <w:bCs/>
        </w:rPr>
        <w:t>PROPOSAL EVALUATION SCORESHEET</w:t>
      </w:r>
    </w:p>
    <w:p w14:paraId="01CB850E" w14:textId="7CBA63F4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═══════════════════════════════════════════════════════</w:t>
      </w:r>
    </w:p>
    <w:p w14:paraId="2052B960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PI Name(s): _________________________________________________________________</w:t>
      </w:r>
    </w:p>
    <w:p w14:paraId="209E528C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</w:t>
      </w:r>
    </w:p>
    <w:p w14:paraId="74D180F3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Topic Area/Focus Area: _______________________________________________________</w:t>
      </w:r>
    </w:p>
    <w:p w14:paraId="244CDE0B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</w:t>
      </w:r>
    </w:p>
    <w:p w14:paraId="33EF17E6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Project Title: _______________________________________________________________</w:t>
      </w:r>
    </w:p>
    <w:p w14:paraId="7674AC77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2B8911EA" w14:textId="2834B5AA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1E7">
        <w:rPr>
          <w:rFonts w:ascii="Times New Roman" w:hAnsi="Times New Roman" w:cs="Times New Roman"/>
          <w:b/>
          <w:bCs/>
        </w:rPr>
        <w:t xml:space="preserve">1. </w:t>
      </w:r>
      <w:r w:rsidR="009C2AD2">
        <w:rPr>
          <w:rFonts w:ascii="Times New Roman" w:hAnsi="Times New Roman" w:cs="Times New Roman"/>
          <w:b/>
          <w:bCs/>
        </w:rPr>
        <w:t>SCIENTIFIC and TECHNICAL MERIT</w:t>
      </w:r>
      <w:r w:rsidRPr="008001E7">
        <w:rPr>
          <w:rFonts w:ascii="Times New Roman" w:hAnsi="Times New Roman" w:cs="Times New Roman"/>
          <w:b/>
          <w:bCs/>
        </w:rPr>
        <w:t xml:space="preserve"> (</w:t>
      </w:r>
      <w:r w:rsidR="009C2AD2">
        <w:rPr>
          <w:rFonts w:ascii="Times New Roman" w:hAnsi="Times New Roman" w:cs="Times New Roman"/>
          <w:b/>
          <w:bCs/>
        </w:rPr>
        <w:t>3</w:t>
      </w:r>
      <w:r w:rsidRPr="008001E7">
        <w:rPr>
          <w:rFonts w:ascii="Times New Roman" w:hAnsi="Times New Roman" w:cs="Times New Roman"/>
          <w:b/>
          <w:bCs/>
        </w:rPr>
        <w:t>5% weight)</w:t>
      </w:r>
    </w:p>
    <w:p w14:paraId="448106C3" w14:textId="47946E6E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001E7">
        <w:rPr>
          <w:rFonts w:ascii="Times New Roman" w:hAnsi="Times New Roman" w:cs="Times New Roman"/>
        </w:rPr>
        <w:t xml:space="preserve">   </w:t>
      </w:r>
      <w:r w:rsidRPr="008001E7">
        <w:rPr>
          <w:rFonts w:ascii="Times New Roman" w:hAnsi="Times New Roman" w:cs="Times New Roman"/>
          <w:i/>
          <w:iCs/>
        </w:rPr>
        <w:t>Clarity and depth of connection</w:t>
      </w:r>
      <w:r w:rsidR="009C2AD2">
        <w:rPr>
          <w:rFonts w:ascii="Times New Roman" w:hAnsi="Times New Roman" w:cs="Times New Roman"/>
          <w:i/>
          <w:iCs/>
        </w:rPr>
        <w:t>/impact</w:t>
      </w:r>
      <w:r w:rsidRPr="008001E7">
        <w:rPr>
          <w:rFonts w:ascii="Times New Roman" w:hAnsi="Times New Roman" w:cs="Times New Roman"/>
          <w:i/>
          <w:iCs/>
        </w:rPr>
        <w:t xml:space="preserve"> to the selected focus area</w:t>
      </w:r>
      <w:r w:rsidR="009C2AD2">
        <w:rPr>
          <w:rFonts w:ascii="Times New Roman" w:hAnsi="Times New Roman" w:cs="Times New Roman"/>
          <w:i/>
          <w:iCs/>
        </w:rPr>
        <w:t>, HEP/NP</w:t>
      </w:r>
      <w:r w:rsidR="0058604D">
        <w:rPr>
          <w:rFonts w:ascii="Times New Roman" w:hAnsi="Times New Roman" w:cs="Times New Roman"/>
          <w:i/>
          <w:iCs/>
        </w:rPr>
        <w:t xml:space="preserve"> office</w:t>
      </w:r>
      <w:r w:rsidR="009C2AD2">
        <w:rPr>
          <w:rFonts w:ascii="Times New Roman" w:hAnsi="Times New Roman" w:cs="Times New Roman"/>
          <w:i/>
          <w:iCs/>
        </w:rPr>
        <w:t xml:space="preserve"> and overall DOE missions, and LNS priorities</w:t>
      </w:r>
    </w:p>
    <w:p w14:paraId="71136917" w14:textId="05A357AF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5 = Excellent </w:t>
      </w:r>
      <w:r w:rsidR="0058604D">
        <w:rPr>
          <w:rFonts w:ascii="Times New Roman" w:hAnsi="Times New Roman" w:cs="Times New Roman"/>
        </w:rPr>
        <w:t>technical</w:t>
      </w:r>
      <w:r w:rsidRPr="00115A3E">
        <w:rPr>
          <w:rFonts w:ascii="Times New Roman" w:hAnsi="Times New Roman" w:cs="Times New Roman"/>
        </w:rPr>
        <w:t xml:space="preserve"> alignment with</w:t>
      </w:r>
      <w:r w:rsidR="0058604D">
        <w:rPr>
          <w:rFonts w:ascii="Times New Roman" w:hAnsi="Times New Roman" w:cs="Times New Roman"/>
        </w:rPr>
        <w:t xml:space="preserve"> DOE and LNS priories</w:t>
      </w:r>
      <w:r w:rsidRPr="00115A3E">
        <w:rPr>
          <w:rFonts w:ascii="Times New Roman" w:hAnsi="Times New Roman" w:cs="Times New Roman"/>
        </w:rPr>
        <w:t>; clear articulation of how project advances focus area objectives</w:t>
      </w:r>
      <w:r w:rsidR="0058604D">
        <w:rPr>
          <w:rFonts w:ascii="Times New Roman" w:hAnsi="Times New Roman" w:cs="Times New Roman"/>
        </w:rPr>
        <w:t>; project will make clear scientific advances for field</w:t>
      </w:r>
    </w:p>
    <w:p w14:paraId="18446C7B" w14:textId="5855564B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4 = Strong alignment with </w:t>
      </w:r>
      <w:r w:rsidR="0058604D">
        <w:rPr>
          <w:rFonts w:ascii="Times New Roman" w:hAnsi="Times New Roman" w:cs="Times New Roman"/>
        </w:rPr>
        <w:t>technical priorities</w:t>
      </w:r>
      <w:r w:rsidRPr="00115A3E">
        <w:rPr>
          <w:rFonts w:ascii="Times New Roman" w:hAnsi="Times New Roman" w:cs="Times New Roman"/>
        </w:rPr>
        <w:t>; well-justified selection; good connection to agency priorities</w:t>
      </w:r>
    </w:p>
    <w:p w14:paraId="05832665" w14:textId="074C4BDB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3 = Reasonable alignment with </w:t>
      </w:r>
      <w:r w:rsidR="0058604D">
        <w:rPr>
          <w:rFonts w:ascii="Times New Roman" w:hAnsi="Times New Roman" w:cs="Times New Roman"/>
        </w:rPr>
        <w:t>agency priorities</w:t>
      </w:r>
      <w:r w:rsidRPr="00115A3E">
        <w:rPr>
          <w:rFonts w:ascii="Times New Roman" w:hAnsi="Times New Roman" w:cs="Times New Roman"/>
        </w:rPr>
        <w:t>; connection could be more explicit or compelling</w:t>
      </w:r>
      <w:r w:rsidR="0058604D">
        <w:rPr>
          <w:rFonts w:ascii="Times New Roman" w:hAnsi="Times New Roman" w:cs="Times New Roman"/>
        </w:rPr>
        <w:t>; moderate scientific advancements</w:t>
      </w:r>
    </w:p>
    <w:p w14:paraId="2499BC26" w14:textId="1C6E142E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2 = Weak connection to </w:t>
      </w:r>
      <w:r w:rsidR="0058604D">
        <w:rPr>
          <w:rFonts w:ascii="Times New Roman" w:hAnsi="Times New Roman" w:cs="Times New Roman"/>
        </w:rPr>
        <w:t>DOE interests</w:t>
      </w:r>
      <w:r w:rsidRPr="00115A3E">
        <w:rPr>
          <w:rFonts w:ascii="Times New Roman" w:hAnsi="Times New Roman" w:cs="Times New Roman"/>
        </w:rPr>
        <w:t>; alignment somewhat tangential or not well-articulated</w:t>
      </w:r>
    </w:p>
    <w:p w14:paraId="2D8C9A16" w14:textId="77777777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1 = Misaligned or no clear connection to selected focus area</w:t>
      </w:r>
    </w:p>
    <w:p w14:paraId="1B778986" w14:textId="77777777" w:rsid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022F69E4" w14:textId="5CA0AF72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Comments:</w:t>
      </w:r>
    </w:p>
    <w:p w14:paraId="6FFDF19E" w14:textId="21A306DD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20FE3400" w14:textId="43261EF8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531DA483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4AC786A3" w14:textId="1B16F38F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1E7">
        <w:rPr>
          <w:rFonts w:ascii="Times New Roman" w:hAnsi="Times New Roman" w:cs="Times New Roman"/>
          <w:b/>
          <w:bCs/>
        </w:rPr>
        <w:t xml:space="preserve">2. AI WORKFLOW ADVANTAGE &amp; </w:t>
      </w:r>
      <w:r w:rsidR="0058604D">
        <w:rPr>
          <w:rFonts w:ascii="Times New Roman" w:hAnsi="Times New Roman" w:cs="Times New Roman"/>
          <w:b/>
          <w:bCs/>
        </w:rPr>
        <w:t>TECHNICAL APPROACH</w:t>
      </w:r>
      <w:r w:rsidRPr="008001E7">
        <w:rPr>
          <w:rFonts w:ascii="Times New Roman" w:hAnsi="Times New Roman" w:cs="Times New Roman"/>
          <w:b/>
          <w:bCs/>
        </w:rPr>
        <w:t xml:space="preserve"> (</w:t>
      </w:r>
      <w:r w:rsidR="0058604D">
        <w:rPr>
          <w:rFonts w:ascii="Times New Roman" w:hAnsi="Times New Roman" w:cs="Times New Roman"/>
          <w:b/>
          <w:bCs/>
        </w:rPr>
        <w:t>30</w:t>
      </w:r>
      <w:r w:rsidRPr="008001E7">
        <w:rPr>
          <w:rFonts w:ascii="Times New Roman" w:hAnsi="Times New Roman" w:cs="Times New Roman"/>
          <w:b/>
          <w:bCs/>
        </w:rPr>
        <w:t>% weight)</w:t>
      </w:r>
    </w:p>
    <w:p w14:paraId="63850443" w14:textId="07D6A0FB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001E7">
        <w:rPr>
          <w:rFonts w:ascii="Times New Roman" w:hAnsi="Times New Roman" w:cs="Times New Roman"/>
        </w:rPr>
        <w:t xml:space="preserve">   </w:t>
      </w:r>
      <w:r w:rsidRPr="008001E7">
        <w:rPr>
          <w:rFonts w:ascii="Times New Roman" w:hAnsi="Times New Roman" w:cs="Times New Roman"/>
          <w:i/>
          <w:iCs/>
        </w:rPr>
        <w:t xml:space="preserve">Concrete workflow improvement, measurable AI advantage, </w:t>
      </w:r>
      <w:r w:rsidR="00E918AE">
        <w:rPr>
          <w:rFonts w:ascii="Times New Roman" w:hAnsi="Times New Roman" w:cs="Times New Roman"/>
          <w:i/>
          <w:iCs/>
        </w:rPr>
        <w:t>explicit baseline, measurable delta, workflow bottleneck addressed, realistic milestones, failure modes, risk mitigation, and decision-gate metrics</w:t>
      </w:r>
    </w:p>
    <w:p w14:paraId="1BDBC440" w14:textId="23F562FA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  <w:sz w:val="32"/>
          <w:szCs w:val="32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5 = Concrete, measurable workflow improvement specified; AI provides clear advantage over non-AI baseline; 9-month timeline realistic with defined milestones; quantitative success metrics articulated</w:t>
      </w:r>
    </w:p>
    <w:p w14:paraId="7CF02379" w14:textId="274AD280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4 = Well-defined workflow with AI advantage; achievable goals with minor risk; metrics mostly quantitative</w:t>
      </w:r>
    </w:p>
    <w:p w14:paraId="1F69CC9D" w14:textId="3C8AD7BA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3 = Workflow and AI role described; feasibility reasonable but with some uncertainty; metrics identified but somewhat qualitative</w:t>
      </w:r>
    </w:p>
    <w:p w14:paraId="619E7425" w14:textId="00375FA7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2 = Workflow benefits unclear or AI advantage marginal; timeline ambitious/risky; metrics vague</w:t>
      </w:r>
    </w:p>
    <w:p w14:paraId="6B072266" w14:textId="2CBE2665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1 = AI role ill-defined; workflow benefit speculative; cannot credibly deliver </w:t>
      </w:r>
      <w:r w:rsidR="00E918AE">
        <w:rPr>
          <w:rFonts w:ascii="Times New Roman" w:hAnsi="Times New Roman" w:cs="Times New Roman"/>
        </w:rPr>
        <w:t>within project timeframe</w:t>
      </w:r>
    </w:p>
    <w:p w14:paraId="54D9C797" w14:textId="4D45C5FF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001E7">
        <w:rPr>
          <w:rFonts w:ascii="Times New Roman" w:hAnsi="Times New Roman" w:cs="Times New Roman"/>
          <w:i/>
          <w:iCs/>
          <w:sz w:val="20"/>
          <w:szCs w:val="20"/>
        </w:rPr>
        <w:t xml:space="preserve">   NOTES: Look for specific workflow steps where AI intervenes (e.g., "data preprocessing acceleration from 40 hours to 4 hours"). Ensure metrics are demonstrable (not "publish papers"; instead "achieve X% accuracy improvement"). </w:t>
      </w:r>
    </w:p>
    <w:p w14:paraId="29433798" w14:textId="77777777" w:rsid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</w:t>
      </w:r>
    </w:p>
    <w:p w14:paraId="41CAD26F" w14:textId="1DA049FD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Comments:</w:t>
      </w:r>
    </w:p>
    <w:p w14:paraId="1CF7B95A" w14:textId="1F016DA2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03F96A8D" w14:textId="27179176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127957C0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228290E3" w14:textId="08ADE88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1E7">
        <w:rPr>
          <w:rFonts w:ascii="Times New Roman" w:hAnsi="Times New Roman" w:cs="Times New Roman"/>
          <w:b/>
          <w:bCs/>
        </w:rPr>
        <w:t>3. TEAM</w:t>
      </w:r>
      <w:r w:rsidR="00E918AE">
        <w:rPr>
          <w:rFonts w:ascii="Times New Roman" w:hAnsi="Times New Roman" w:cs="Times New Roman"/>
          <w:b/>
          <w:bCs/>
        </w:rPr>
        <w:t>, DATA, RESOURCES, and INTEGRATION</w:t>
      </w:r>
      <w:r w:rsidRPr="008001E7">
        <w:rPr>
          <w:rFonts w:ascii="Times New Roman" w:hAnsi="Times New Roman" w:cs="Times New Roman"/>
          <w:b/>
          <w:bCs/>
        </w:rPr>
        <w:t xml:space="preserve"> (20% weight)</w:t>
      </w:r>
    </w:p>
    <w:p w14:paraId="05FD27F0" w14:textId="63BDF2BE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001E7">
        <w:rPr>
          <w:rFonts w:ascii="Times New Roman" w:hAnsi="Times New Roman" w:cs="Times New Roman"/>
        </w:rPr>
        <w:t xml:space="preserve">   </w:t>
      </w:r>
      <w:r w:rsidRPr="008001E7">
        <w:rPr>
          <w:rFonts w:ascii="Times New Roman" w:hAnsi="Times New Roman" w:cs="Times New Roman"/>
          <w:i/>
          <w:iCs/>
        </w:rPr>
        <w:t>Quality of MIT + partner(s) + demonstrated integration</w:t>
      </w:r>
      <w:r w:rsidR="00E918AE">
        <w:rPr>
          <w:rFonts w:ascii="Times New Roman" w:hAnsi="Times New Roman" w:cs="Times New Roman"/>
          <w:i/>
          <w:iCs/>
        </w:rPr>
        <w:t xml:space="preserve">; </w:t>
      </w:r>
      <w:r w:rsidR="00D91A97">
        <w:rPr>
          <w:rFonts w:ascii="Times New Roman" w:hAnsi="Times New Roman" w:cs="Times New Roman"/>
          <w:i/>
          <w:iCs/>
        </w:rPr>
        <w:t xml:space="preserve">Workforce development leverages unique differentiator; </w:t>
      </w:r>
      <w:r w:rsidR="00E918AE">
        <w:rPr>
          <w:rFonts w:ascii="Times New Roman" w:hAnsi="Times New Roman" w:cs="Times New Roman"/>
          <w:i/>
          <w:iCs/>
        </w:rPr>
        <w:t>Domain science and AI expertise; Data stewardship, Computing/Model access; synergistic partner roles</w:t>
      </w:r>
      <w:r w:rsidR="000D5131">
        <w:rPr>
          <w:rFonts w:ascii="Times New Roman" w:hAnsi="Times New Roman" w:cs="Times New Roman"/>
          <w:i/>
          <w:iCs/>
        </w:rPr>
        <w:t>; project integrates with Genesis platform artifacts/metadata</w:t>
      </w:r>
    </w:p>
    <w:p w14:paraId="4FD3E08D" w14:textId="5815BEB4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  <w:sz w:val="32"/>
          <w:szCs w:val="32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5 = Exceptional team composition; complementary expertise clearly mapped to tasks; track record of collaboration; roles unambiguous</w:t>
      </w:r>
      <w:r w:rsidR="000D5131">
        <w:rPr>
          <w:rFonts w:ascii="Times New Roman" w:hAnsi="Times New Roman" w:cs="Times New Roman"/>
        </w:rPr>
        <w:t xml:space="preserve"> and synergistic; ready access to all necessary resources</w:t>
      </w:r>
      <w:r w:rsidR="00D91A97">
        <w:rPr>
          <w:rFonts w:ascii="Times New Roman" w:hAnsi="Times New Roman" w:cs="Times New Roman"/>
        </w:rPr>
        <w:t>; outstanding workforce development plans</w:t>
      </w:r>
    </w:p>
    <w:p w14:paraId="2CA95B4B" w14:textId="37D463A6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4 = Strong team with relevant expertise; prior collaboration history; collaboration plan credible</w:t>
      </w:r>
    </w:p>
    <w:p w14:paraId="0E66D78C" w14:textId="182066BA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lastRenderedPageBreak/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3 = Adequate expertise present; collaboration plan reasonable but could be more detailed; some role ambiguity</w:t>
      </w:r>
      <w:r w:rsidR="000D5131">
        <w:rPr>
          <w:rFonts w:ascii="Times New Roman" w:hAnsi="Times New Roman" w:cs="Times New Roman"/>
        </w:rPr>
        <w:t xml:space="preserve"> and resources lacking</w:t>
      </w:r>
    </w:p>
    <w:p w14:paraId="1B777445" w14:textId="2DF63846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2 = Gaps in required expertise; collaboration plan vague; unclear how partners will actually work together</w:t>
      </w:r>
    </w:p>
    <w:p w14:paraId="66C9B245" w14:textId="3248813A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1 = Insufficient expertise; no meaningful collaboration plan; or team structure untenable</w:t>
      </w:r>
    </w:p>
    <w:p w14:paraId="33E1EDEA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7D70F648" w14:textId="7004C84B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Comments:</w:t>
      </w:r>
    </w:p>
    <w:p w14:paraId="71A524E9" w14:textId="633DD38A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174D0216" w14:textId="39BDA72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0055C5D6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23D7A562" w14:textId="52781AFF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1E7">
        <w:rPr>
          <w:rFonts w:ascii="Times New Roman" w:hAnsi="Times New Roman" w:cs="Times New Roman"/>
          <w:b/>
          <w:bCs/>
        </w:rPr>
        <w:t xml:space="preserve">4. </w:t>
      </w:r>
      <w:r w:rsidR="000D5131">
        <w:rPr>
          <w:rFonts w:ascii="Times New Roman" w:hAnsi="Times New Roman" w:cs="Times New Roman"/>
          <w:b/>
          <w:bCs/>
        </w:rPr>
        <w:t>PHASE II TRAJECTORY / STRATEGIC SCALE-UP VALUE</w:t>
      </w:r>
      <w:r w:rsidRPr="008001E7">
        <w:rPr>
          <w:rFonts w:ascii="Times New Roman" w:hAnsi="Times New Roman" w:cs="Times New Roman"/>
          <w:b/>
          <w:bCs/>
        </w:rPr>
        <w:t xml:space="preserve"> (1</w:t>
      </w:r>
      <w:r w:rsidR="000D5131">
        <w:rPr>
          <w:rFonts w:ascii="Times New Roman" w:hAnsi="Times New Roman" w:cs="Times New Roman"/>
          <w:b/>
          <w:bCs/>
        </w:rPr>
        <w:t>0</w:t>
      </w:r>
      <w:r w:rsidRPr="008001E7">
        <w:rPr>
          <w:rFonts w:ascii="Times New Roman" w:hAnsi="Times New Roman" w:cs="Times New Roman"/>
          <w:b/>
          <w:bCs/>
        </w:rPr>
        <w:t>% weight)</w:t>
      </w:r>
    </w:p>
    <w:p w14:paraId="22F06769" w14:textId="7165B5FA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001E7">
        <w:rPr>
          <w:rFonts w:ascii="Times New Roman" w:hAnsi="Times New Roman" w:cs="Times New Roman"/>
        </w:rPr>
        <w:t xml:space="preserve">   </w:t>
      </w:r>
      <w:r w:rsidR="000D5131">
        <w:rPr>
          <w:rFonts w:ascii="Times New Roman" w:hAnsi="Times New Roman" w:cs="Times New Roman"/>
          <w:i/>
          <w:iCs/>
        </w:rPr>
        <w:t>Technical succession and transition plan for how results from Phase 1 project will lead to and de-risk a larger, follow-on, and scalable Phase 2 effort</w:t>
      </w:r>
    </w:p>
    <w:p w14:paraId="747BE04A" w14:textId="325ECAE6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5 = Explicit </w:t>
      </w:r>
      <w:r w:rsidR="000D5131">
        <w:rPr>
          <w:rFonts w:ascii="Times New Roman" w:hAnsi="Times New Roman" w:cs="Times New Roman"/>
        </w:rPr>
        <w:t>transition plan with clearly valuable scientific discovery benefit made possible by Phase 1 deliverables; Compelling and de-risked upscaling plan for Phase 2 work</w:t>
      </w:r>
    </w:p>
    <w:p w14:paraId="7CDCB84D" w14:textId="25A64909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4 = </w:t>
      </w:r>
      <w:r w:rsidR="00D91A97">
        <w:rPr>
          <w:rFonts w:ascii="Times New Roman" w:hAnsi="Times New Roman" w:cs="Times New Roman"/>
        </w:rPr>
        <w:t>Reasonably strong transition plan to follow-on effort outlined; Phase 2 may carry elevated risks to success based on Phase 1 outcomes</w:t>
      </w:r>
    </w:p>
    <w:p w14:paraId="7D9C112B" w14:textId="63DB3CD9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3 = </w:t>
      </w:r>
      <w:r w:rsidR="00D91A97">
        <w:rPr>
          <w:rFonts w:ascii="Times New Roman" w:hAnsi="Times New Roman" w:cs="Times New Roman"/>
        </w:rPr>
        <w:t>Good plan for Phase 2 project but with somewhat unrelated scientific value from Phase 1 project; Phase 2 plan carries higher risk to success with new discoveries necessary from unrelated Phase 1 work</w:t>
      </w:r>
    </w:p>
    <w:p w14:paraId="3B66B8DA" w14:textId="4EE212DA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2 = </w:t>
      </w:r>
      <w:r w:rsidR="00D91A97">
        <w:rPr>
          <w:rFonts w:ascii="Times New Roman" w:hAnsi="Times New Roman" w:cs="Times New Roman"/>
        </w:rPr>
        <w:t xml:space="preserve">Potential for Phase 2 proposal to follow, but largely implied at this point rather than specified.  </w:t>
      </w:r>
    </w:p>
    <w:p w14:paraId="7ED6A84C" w14:textId="2E21C55E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1 = No </w:t>
      </w:r>
      <w:r w:rsidR="00D91A97">
        <w:rPr>
          <w:rFonts w:ascii="Times New Roman" w:hAnsi="Times New Roman" w:cs="Times New Roman"/>
        </w:rPr>
        <w:t xml:space="preserve">Phase 2 project plans addressed.  </w:t>
      </w:r>
    </w:p>
    <w:p w14:paraId="7961F63D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3E307BB2" w14:textId="3B28041F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Comments:</w:t>
      </w:r>
    </w:p>
    <w:p w14:paraId="6506271D" w14:textId="46C937F2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78A46126" w14:textId="386A3F9B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552FE830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45620B65" w14:textId="0034A419" w:rsidR="008001E7" w:rsidRPr="007430F2" w:rsidRDefault="008001E7" w:rsidP="008001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30F2">
        <w:rPr>
          <w:rFonts w:ascii="Times New Roman" w:hAnsi="Times New Roman" w:cs="Times New Roman"/>
          <w:b/>
          <w:bCs/>
        </w:rPr>
        <w:t xml:space="preserve">5. </w:t>
      </w:r>
      <w:r w:rsidR="00D91A97">
        <w:rPr>
          <w:rFonts w:ascii="Times New Roman" w:hAnsi="Times New Roman" w:cs="Times New Roman"/>
          <w:b/>
          <w:bCs/>
        </w:rPr>
        <w:t>BUDGET and COST-EFFECTIVENESS</w:t>
      </w:r>
      <w:r w:rsidRPr="007430F2">
        <w:rPr>
          <w:rFonts w:ascii="Times New Roman" w:hAnsi="Times New Roman" w:cs="Times New Roman"/>
          <w:b/>
          <w:bCs/>
        </w:rPr>
        <w:t xml:space="preserve"> (5% weight)</w:t>
      </w:r>
    </w:p>
    <w:p w14:paraId="5D5BF430" w14:textId="56ACB9F8" w:rsidR="008001E7" w:rsidRPr="007430F2" w:rsidRDefault="008001E7" w:rsidP="008001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430F2">
        <w:rPr>
          <w:rFonts w:ascii="Times New Roman" w:hAnsi="Times New Roman" w:cs="Times New Roman"/>
          <w:i/>
          <w:iCs/>
        </w:rPr>
        <w:t xml:space="preserve">   </w:t>
      </w:r>
      <w:r w:rsidR="00D91A97">
        <w:rPr>
          <w:rFonts w:ascii="Times New Roman" w:hAnsi="Times New Roman" w:cs="Times New Roman"/>
          <w:i/>
          <w:iCs/>
        </w:rPr>
        <w:t>Discipline of project scope, leverages partner resources for low-cost strategic advantage; proportionate budget to scope and timeline of project</w:t>
      </w:r>
    </w:p>
    <w:p w14:paraId="75E66942" w14:textId="1787358B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5 = </w:t>
      </w:r>
      <w:r w:rsidR="00D91A97">
        <w:rPr>
          <w:rFonts w:ascii="Times New Roman" w:hAnsi="Times New Roman" w:cs="Times New Roman"/>
        </w:rPr>
        <w:t xml:space="preserve">High value proposition effort, leverages low/no cost resources to increase scientific outcomes relative to </w:t>
      </w:r>
      <w:r w:rsidR="00B4489F">
        <w:rPr>
          <w:rFonts w:ascii="Times New Roman" w:hAnsi="Times New Roman" w:cs="Times New Roman"/>
        </w:rPr>
        <w:t xml:space="preserve">project </w:t>
      </w:r>
      <w:r w:rsidR="00D91A97">
        <w:rPr>
          <w:rFonts w:ascii="Times New Roman" w:hAnsi="Times New Roman" w:cs="Times New Roman"/>
        </w:rPr>
        <w:t xml:space="preserve">cost </w:t>
      </w:r>
    </w:p>
    <w:p w14:paraId="6AB856BB" w14:textId="37C7EB3C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4 = </w:t>
      </w:r>
      <w:r w:rsidR="00D91A97">
        <w:rPr>
          <w:rFonts w:ascii="Times New Roman" w:hAnsi="Times New Roman" w:cs="Times New Roman"/>
        </w:rPr>
        <w:t>Reasonable budget for level of effort; a</w:t>
      </w:r>
      <w:r w:rsidR="00B4489F">
        <w:rPr>
          <w:rFonts w:ascii="Times New Roman" w:hAnsi="Times New Roman" w:cs="Times New Roman"/>
        </w:rPr>
        <w:t>n excellent and fundable project</w:t>
      </w:r>
    </w:p>
    <w:p w14:paraId="5C8088AF" w14:textId="0D197511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3 = </w:t>
      </w:r>
      <w:r w:rsidR="00B4489F">
        <w:rPr>
          <w:rFonts w:ascii="Times New Roman" w:hAnsi="Times New Roman" w:cs="Times New Roman"/>
        </w:rPr>
        <w:t>Cost/benefit analysis is moderate; possible scientific value for significant project budget costs</w:t>
      </w:r>
    </w:p>
    <w:p w14:paraId="427C02CB" w14:textId="775C3783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2 = </w:t>
      </w:r>
      <w:r w:rsidR="00B4489F">
        <w:rPr>
          <w:rFonts w:ascii="Times New Roman" w:hAnsi="Times New Roman" w:cs="Times New Roman"/>
        </w:rPr>
        <w:t>High cost project relative to the likely scientific value; little attempt to moderate costs through leveraging strategic resources</w:t>
      </w:r>
    </w:p>
    <w:p w14:paraId="23056548" w14:textId="11FFD0A9" w:rsidR="008001E7" w:rsidRPr="00115A3E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115A3E">
        <w:rPr>
          <w:rFonts w:ascii="Times New Roman" w:hAnsi="Times New Roman" w:cs="Times New Roman"/>
        </w:rPr>
        <w:t xml:space="preserve">   </w:t>
      </w:r>
      <w:r w:rsidRPr="00115A3E">
        <w:rPr>
          <w:rFonts w:ascii="Segoe UI Symbol" w:hAnsi="Segoe UI Symbol" w:cs="Segoe UI Symbol"/>
        </w:rPr>
        <w:t>☐</w:t>
      </w:r>
      <w:r w:rsidRPr="00115A3E">
        <w:rPr>
          <w:rFonts w:ascii="Times New Roman" w:hAnsi="Times New Roman" w:cs="Times New Roman"/>
        </w:rPr>
        <w:t xml:space="preserve"> 1 = </w:t>
      </w:r>
      <w:r w:rsidR="00B4489F">
        <w:rPr>
          <w:rFonts w:ascii="Times New Roman" w:hAnsi="Times New Roman" w:cs="Times New Roman"/>
        </w:rPr>
        <w:t>Unreasonably high budget compared with project scope and/or program expectations</w:t>
      </w:r>
    </w:p>
    <w:p w14:paraId="402AECDC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49CD9255" w14:textId="2E779538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Comments:</w:t>
      </w:r>
    </w:p>
    <w:p w14:paraId="6E739B9F" w14:textId="5E6B65D3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22D974EE" w14:textId="58A9CC78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 xml:space="preserve">   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</w:t>
      </w:r>
    </w:p>
    <w:p w14:paraId="65F97283" w14:textId="77777777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</w:p>
    <w:p w14:paraId="36015F51" w14:textId="6F346475" w:rsidR="00B4489F" w:rsidRPr="00B4489F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Additional Comments:</w:t>
      </w:r>
    </w:p>
    <w:p w14:paraId="4E619BB1" w14:textId="620A5F1E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_______________</w:t>
      </w:r>
    </w:p>
    <w:p w14:paraId="119EA6D3" w14:textId="32A48D8A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_______________</w:t>
      </w:r>
    </w:p>
    <w:p w14:paraId="19D9E7CD" w14:textId="50A0E5D4" w:rsidR="008001E7" w:rsidRPr="008001E7" w:rsidRDefault="008001E7" w:rsidP="008001E7">
      <w:pPr>
        <w:spacing w:after="0" w:line="240" w:lineRule="auto"/>
        <w:rPr>
          <w:rFonts w:ascii="Times New Roman" w:hAnsi="Times New Roman" w:cs="Times New Roman"/>
        </w:rPr>
      </w:pPr>
      <w:r w:rsidRPr="008001E7">
        <w:rPr>
          <w:rFonts w:ascii="Times New Roman" w:hAnsi="Times New Roman" w:cs="Times New Roman"/>
        </w:rPr>
        <w:t>___________________________________________________________________________</w:t>
      </w:r>
      <w:r w:rsidR="007430F2">
        <w:rPr>
          <w:rFonts w:ascii="Times New Roman" w:hAnsi="Times New Roman" w:cs="Times New Roman"/>
        </w:rPr>
        <w:t>_______________</w:t>
      </w:r>
    </w:p>
    <w:sectPr w:rsidR="008001E7" w:rsidRPr="008001E7" w:rsidSect="00800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27"/>
    <w:rsid w:val="000D5131"/>
    <w:rsid w:val="00115A3E"/>
    <w:rsid w:val="00376CB1"/>
    <w:rsid w:val="00417F44"/>
    <w:rsid w:val="005706A5"/>
    <w:rsid w:val="0058604D"/>
    <w:rsid w:val="006532D7"/>
    <w:rsid w:val="007430F2"/>
    <w:rsid w:val="008001E7"/>
    <w:rsid w:val="009C2AD2"/>
    <w:rsid w:val="00B4489F"/>
    <w:rsid w:val="00C81163"/>
    <w:rsid w:val="00D91A97"/>
    <w:rsid w:val="00E918AE"/>
    <w:rsid w:val="00F7222C"/>
    <w:rsid w:val="00F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2745"/>
  <w15:chartTrackingRefBased/>
  <w15:docId w15:val="{544D55C1-4F7D-4763-A90E-C2C69DBF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653</Words>
  <Characters>5586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(Rick) Peterson</dc:creator>
  <cp:keywords/>
  <dc:description/>
  <cp:lastModifiedBy>Richard (Rick) Peterson</cp:lastModifiedBy>
  <cp:revision>3</cp:revision>
  <cp:lastPrinted>2026-03-27T13:48:00Z</cp:lastPrinted>
  <dcterms:created xsi:type="dcterms:W3CDTF">2026-03-27T12:22:00Z</dcterms:created>
  <dcterms:modified xsi:type="dcterms:W3CDTF">2026-03-29T12:19:00Z</dcterms:modified>
</cp:coreProperties>
</file>